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06D" w:rsidR="00B92B86" w:rsidP="0049749B" w:rsidRDefault="00B92B86" w14:paraId="cecf883" w14:textId="cecf883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12"/>
          <w:szCs w:val="24"/>
        </w:rPr>
      </w:pPr>
      <w:bookmarkStart w:name="_GoBack" w:id="0"/>
      <w:bookmarkEnd w:id="0"/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B206D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5B206D" w:rsidR="00340399" w:rsidTr="005B206D">
        <w:trPr>
          <w:jc w:val="right"/>
        </w:trPr>
        <w:tc>
          <w:tcPr>
            <w:tcW w:w="3543" w:type="dxa"/>
          </w:tcPr>
          <w:p w:rsidRPr="005B206D" w:rsidR="00340399" w:rsidP="00C8640B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B206D">
              <w:rPr>
                <w:rFonts w:ascii="Arial" w:hAnsi="Arial" w:cs="Arial"/>
              </w:rPr>
              <w:t>Poslovni b</w:t>
            </w:r>
            <w:r w:rsidRPr="005B206D" w:rsidR="0092437B">
              <w:rPr>
                <w:rFonts w:ascii="Arial" w:hAnsi="Arial" w:cs="Arial"/>
              </w:rPr>
              <w:t xml:space="preserve">roj: </w:t>
            </w:r>
            <w:r w:rsidRPr="005B206D" w:rsidR="00797FF7">
              <w:rPr>
                <w:rFonts w:ascii="Arial" w:hAnsi="Arial" w:cs="Arial"/>
              </w:rPr>
              <w:t>1</w:t>
            </w:r>
            <w:r w:rsidRPr="005B206D" w:rsidR="00DD3653">
              <w:rPr>
                <w:rFonts w:ascii="Arial" w:hAnsi="Arial" w:cs="Arial"/>
              </w:rPr>
              <w:t>0</w:t>
            </w:r>
            <w:r w:rsidRPr="005B206D">
              <w:rPr>
                <w:rFonts w:ascii="Arial" w:hAnsi="Arial" w:cs="Arial"/>
              </w:rPr>
              <w:t xml:space="preserve"> </w:t>
            </w:r>
            <w:r w:rsidRPr="005B206D" w:rsidR="00F65D4C">
              <w:rPr>
                <w:rFonts w:ascii="Arial" w:hAnsi="Arial" w:cs="Arial"/>
              </w:rPr>
              <w:t>St</w:t>
            </w:r>
            <w:r w:rsidRPr="005B206D" w:rsidR="0092437B">
              <w:rPr>
                <w:rFonts w:ascii="Arial" w:hAnsi="Arial" w:cs="Arial"/>
              </w:rPr>
              <w:t>-</w:t>
            </w:r>
            <w:r w:rsidR="00BC79F3">
              <w:rPr>
                <w:rFonts w:ascii="Arial" w:hAnsi="Arial" w:cs="Arial"/>
              </w:rPr>
              <w:t>349</w:t>
            </w:r>
            <w:r w:rsidRPr="005B206D" w:rsidR="00340399">
              <w:rPr>
                <w:rFonts w:ascii="Arial" w:hAnsi="Arial" w:cs="Arial"/>
              </w:rPr>
              <w:t>/</w:t>
            </w:r>
            <w:r w:rsidRPr="005B206D" w:rsidR="005B206D">
              <w:rPr>
                <w:rFonts w:ascii="Arial" w:hAnsi="Arial" w:cs="Arial"/>
              </w:rPr>
              <w:t>202</w:t>
            </w:r>
            <w:r w:rsidR="00BC79F3">
              <w:rPr>
                <w:rFonts w:ascii="Arial" w:hAnsi="Arial" w:cs="Arial"/>
              </w:rPr>
              <w:t>1</w:t>
            </w:r>
            <w:r w:rsidRPr="005B206D" w:rsidR="00340399">
              <w:rPr>
                <w:rFonts w:ascii="Arial" w:hAnsi="Arial" w:cs="Arial"/>
              </w:rPr>
              <w:t>-</w:t>
            </w:r>
            <w:r w:rsidR="00C8640B">
              <w:rPr>
                <w:rFonts w:ascii="Arial" w:hAnsi="Arial" w:cs="Arial"/>
              </w:rPr>
              <w:t>56</w:t>
            </w:r>
          </w:p>
        </w:tc>
      </w:tr>
    </w:tbl>
    <w:p w:rsidRPr="005B206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C79F3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C79F3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5B206D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5B206D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B206D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5B206D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="00BC79F3" w:rsidP="00BC79F3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5B206D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BC79F3" w:rsidR="00BC79F3">
        <w:rPr>
          <w:rFonts w:ascii="Arial" w:hAnsi="Arial" w:cs="Arial"/>
          <w:sz w:val="24"/>
          <w:szCs w:val="24"/>
        </w:rPr>
        <w:t xml:space="preserve">BELLIS AGRO d.o.o. u stečaju, Sudovčina, </w:t>
      </w:r>
    </w:p>
    <w:p w:rsidR="006A15C3" w:rsidP="00BC79F3" w:rsidRDefault="00BC79F3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C79F3">
        <w:rPr>
          <w:rFonts w:ascii="Arial" w:hAnsi="Arial" w:cs="Arial"/>
          <w:sz w:val="24"/>
          <w:szCs w:val="24"/>
        </w:rPr>
        <w:t>Varaždinska 26,</w:t>
      </w:r>
      <w:r>
        <w:rPr>
          <w:rFonts w:ascii="Arial" w:hAnsi="Arial" w:cs="Arial"/>
          <w:sz w:val="24"/>
          <w:szCs w:val="24"/>
        </w:rPr>
        <w:t xml:space="preserve"> </w:t>
      </w:r>
      <w:r w:rsidRPr="00BC79F3">
        <w:rPr>
          <w:rFonts w:ascii="Arial" w:hAnsi="Arial" w:cs="Arial"/>
          <w:sz w:val="24"/>
          <w:szCs w:val="24"/>
        </w:rPr>
        <w:t>OIB:59644506311</w:t>
      </w:r>
    </w:p>
    <w:p w:rsidR="00BC79F3" w:rsidP="00BC79F3" w:rsidRDefault="00BC79F3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C8640B" w:rsidP="00BC79F3" w:rsidRDefault="00C8640B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Početak u </w:t>
      </w:r>
      <w:r w:rsidR="00BC79F3">
        <w:rPr>
          <w:rFonts w:ascii="Arial" w:hAnsi="Arial" w:cs="Arial"/>
          <w:sz w:val="24"/>
          <w:szCs w:val="24"/>
        </w:rPr>
        <w:t>10</w:t>
      </w:r>
      <w:r w:rsidRPr="005B206D">
        <w:rPr>
          <w:rFonts w:ascii="Arial" w:hAnsi="Arial" w:cs="Arial"/>
          <w:sz w:val="24"/>
          <w:szCs w:val="24"/>
        </w:rPr>
        <w:t>:</w:t>
      </w:r>
      <w:r w:rsidR="00BC79F3">
        <w:rPr>
          <w:rFonts w:ascii="Arial" w:hAnsi="Arial" w:cs="Arial"/>
          <w:sz w:val="24"/>
          <w:szCs w:val="24"/>
        </w:rPr>
        <w:t>0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5B206D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Pr="005B206D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stečajni upravitelj </w:t>
      </w:r>
      <w:r w:rsidR="00BC79F3">
        <w:rPr>
          <w:rFonts w:ascii="Arial" w:hAnsi="Arial" w:eastAsia="Times New Roman" w:cs="Arial"/>
          <w:snapToGrid w:val="false"/>
          <w:sz w:val="24"/>
          <w:szCs w:val="24"/>
        </w:rPr>
        <w:t xml:space="preserve">Matko Ljuban </w:t>
      </w:r>
    </w:p>
    <w:p w:rsidRPr="005B2B59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B59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5B2B59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5B2B59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5B2B59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5B2B59" w:rsidR="006A15C3">
        <w:rPr>
          <w:rFonts w:ascii="Arial" w:hAnsi="Arial" w:eastAsia="Times New Roman" w:cs="Arial"/>
          <w:snapToGrid w:val="false"/>
          <w:sz w:val="24"/>
          <w:szCs w:val="24"/>
        </w:rPr>
        <w:t>Tanja Purić Stamenković</w:t>
      </w:r>
      <w:r w:rsidRPr="005B2B59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5B2B59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5B2B59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5B206D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ab/>
        <w:t xml:space="preserve">Utvrđuje se da </w:t>
      </w:r>
      <w:r w:rsidRPr="005B206D" w:rsidR="00F3201C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 xml:space="preserve">su </w:t>
      </w: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>na današnjoj skupštini vjerovnika nazočni vjerovnici sa utvrđenim tražbinama:</w:t>
      </w:r>
    </w:p>
    <w:p w:rsidRPr="005B2B59" w:rsidR="00502315" w:rsidP="00C8640B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B59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5B2B59" w:rsidR="00C8640B">
        <w:rPr>
          <w:rFonts w:ascii="Arial" w:hAnsi="Arial" w:eastAsia="Times New Roman" w:cs="Arial"/>
          <w:snapToGrid w:val="false"/>
          <w:sz w:val="24"/>
          <w:szCs w:val="24"/>
        </w:rPr>
        <w:t xml:space="preserve">59.394,97 </w:t>
      </w:r>
      <w:r w:rsidRPr="005B2B59" w:rsidR="00D16B1D">
        <w:rPr>
          <w:rFonts w:ascii="Arial" w:hAnsi="Arial" w:eastAsia="Times New Roman" w:cs="Arial"/>
          <w:snapToGrid w:val="false"/>
          <w:sz w:val="24"/>
          <w:szCs w:val="24"/>
        </w:rPr>
        <w:t>kn</w:t>
      </w:r>
      <w:r w:rsidRPr="005B2B59" w:rsidR="00C8640B">
        <w:rPr>
          <w:rFonts w:ascii="Arial" w:hAnsi="Arial" w:eastAsia="Times New Roman" w:cs="Arial"/>
          <w:snapToGrid w:val="false"/>
          <w:sz w:val="24"/>
          <w:szCs w:val="24"/>
        </w:rPr>
        <w:t xml:space="preserve"> / 7</w:t>
      </w:r>
      <w:r w:rsidRPr="005B2B59" w:rsidR="005B2B59">
        <w:rPr>
          <w:rFonts w:ascii="Arial" w:hAnsi="Arial" w:eastAsia="Times New Roman" w:cs="Arial"/>
          <w:snapToGrid w:val="false"/>
          <w:sz w:val="24"/>
          <w:szCs w:val="24"/>
        </w:rPr>
        <w:t>.</w:t>
      </w:r>
      <w:r w:rsidRPr="005B2B59" w:rsidR="00C8640B">
        <w:rPr>
          <w:rFonts w:ascii="Arial" w:hAnsi="Arial" w:eastAsia="Times New Roman" w:cs="Arial"/>
          <w:snapToGrid w:val="false"/>
          <w:sz w:val="24"/>
          <w:szCs w:val="24"/>
        </w:rPr>
        <w:t>883,07 eura</w:t>
      </w:r>
      <w:r w:rsidRPr="005B2B59" w:rsidR="00D16B1D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5B206D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F24D09" w:rsidR="003F409E" w:rsidP="003F409E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tražbina od ukupno </w:t>
      </w:r>
      <w:r w:rsidRPr="005B2B59" w:rsidR="005B2B59">
        <w:rPr>
          <w:rFonts w:ascii="Arial" w:hAnsi="Arial" w:eastAsia="Times New Roman" w:cs="Arial"/>
          <w:snapToGrid w:val="false"/>
          <w:sz w:val="24"/>
          <w:szCs w:val="24"/>
        </w:rPr>
        <w:t xml:space="preserve">7.883,07 </w:t>
      </w:r>
      <w:r w:rsidRPr="005B2B59" w:rsidR="00C8640B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B206D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="00BC79F3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C79F3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="00BC79F3">
        <w:rPr>
          <w:rFonts w:ascii="Arial" w:hAnsi="Arial" w:eastAsia="Times New Roman" w:cs="Arial"/>
          <w:sz w:val="24"/>
          <w:szCs w:val="24"/>
          <w:lang w:eastAsia="hr-HR"/>
        </w:rPr>
        <w:t>349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="005B206D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BC79F3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BC79F3">
        <w:rPr>
          <w:rFonts w:ascii="Arial" w:hAnsi="Arial" w:eastAsia="Times New Roman" w:cs="Arial"/>
          <w:sz w:val="24"/>
          <w:szCs w:val="24"/>
          <w:lang w:eastAsia="hr-HR"/>
        </w:rPr>
        <w:t>52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="00BC79F3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C79F3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5B206D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E17F7F" w:rsidR="00BC79F3" w:rsidP="00BC79F3" w:rsidRDefault="00BC79F3">
      <w:pPr>
        <w:numPr>
          <w:ilvl w:val="0"/>
          <w:numId w:val="7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7F7F">
        <w:rPr>
          <w:rFonts w:ascii="Arial" w:hAnsi="Arial" w:eastAsia="Times New Roman" w:cs="Arial"/>
          <w:sz w:val="24"/>
          <w:szCs w:val="24"/>
          <w:lang w:eastAsia="hr-HR"/>
        </w:rPr>
        <w:t>Donošenje odluke o načinu unovčenja imovine koja predstavlja stečajnu masu.</w:t>
      </w:r>
    </w:p>
    <w:p w:rsidRPr="00E17F7F" w:rsidR="00BC79F3" w:rsidP="00BC79F3" w:rsidRDefault="00BC79F3">
      <w:pPr>
        <w:numPr>
          <w:ilvl w:val="0"/>
          <w:numId w:val="7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7F7F">
        <w:rPr>
          <w:rFonts w:ascii="Arial" w:hAnsi="Arial" w:eastAsia="Times New Roman" w:cs="Arial"/>
          <w:sz w:val="24"/>
          <w:szCs w:val="24"/>
          <w:lang w:eastAsia="hr-HR"/>
        </w:rPr>
        <w:t>Ostalo.</w:t>
      </w:r>
    </w:p>
    <w:p w:rsidRPr="005B206D" w:rsidR="00BF7449" w:rsidP="00502315" w:rsidRDefault="00BF7449">
      <w:pPr>
        <w:pStyle w:val="Default"/>
        <w:rPr>
          <w:rFonts w:ascii="Arial" w:hAnsi="Arial" w:cs="Arial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F24D09" w:rsidR="00987C3F" w:rsidP="00987C3F" w:rsidRDefault="006A15C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43899">
        <w:rPr>
          <w:rFonts w:ascii="Arial" w:hAnsi="Arial" w:eastAsia="Times New Roman" w:cs="Arial"/>
          <w:sz w:val="24"/>
          <w:szCs w:val="24"/>
          <w:lang w:eastAsia="hr-HR"/>
        </w:rPr>
        <w:tab/>
        <w:t>Prisutni</w:t>
      </w:r>
      <w:r w:rsidRPr="00F4389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F43899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F4389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upravitelj </w:t>
      </w:r>
      <w:r w:rsidRPr="00F43899" w:rsidR="00C8640B">
        <w:rPr>
          <w:rFonts w:ascii="Arial" w:hAnsi="Arial" w:eastAsia="Times New Roman" w:cs="Arial"/>
          <w:sz w:val="24"/>
          <w:szCs w:val="24"/>
          <w:lang w:eastAsia="hr-HR"/>
        </w:rPr>
        <w:t>Matko Ljuban</w:t>
      </w:r>
      <w:r w:rsidRPr="00F4389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u cijelosti ostaje kod svih 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>iznesenih stavova u svojim izvješćima koj</w:t>
      </w:r>
      <w:r w:rsidR="00987C3F">
        <w:rPr>
          <w:rFonts w:ascii="Arial" w:hAnsi="Arial" w:eastAsia="Times New Roman" w:cs="Arial"/>
          <w:sz w:val="24"/>
          <w:szCs w:val="24"/>
          <w:lang w:eastAsia="hr-HR"/>
        </w:rPr>
        <w:t>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je dostavljao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 dosadašnjem tijeku postupka. </w:t>
      </w:r>
      <w:r w:rsidR="00F43899">
        <w:rPr>
          <w:rFonts w:ascii="Arial" w:hAnsi="Arial" w:eastAsia="Times New Roman" w:cs="Arial"/>
          <w:sz w:val="24"/>
          <w:szCs w:val="24"/>
          <w:lang w:eastAsia="hr-HR"/>
        </w:rPr>
        <w:t xml:space="preserve">Dodatno izjavljuje da je došao do informacije da je za dužnika već otvoren transakcijski račun kod Hrvatske poštanske banke d.d. te će kroz nekoliko dana zaprimiti podatke o broju računa te i izvode stanja prometa. Po zaprimanju podataka o istome će obavijestiti sud. Vezano za nekretninu koja čini stečajnu masu ističe daje zaprimio ponudu od bivših vlasnika dužnika u iznosu od 600,00 eura te ističe da predloženi iznos je prenizak imajući u vidu tržišnu vrijednost nekretnina na području k.o. Gornji Martijanec odnosno imajući u vidu podatke Porezne uprave koji su </w:t>
      </w:r>
      <w:r w:rsidR="00F43899">
        <w:rPr>
          <w:rFonts w:ascii="Arial" w:hAnsi="Arial" w:eastAsia="Times New Roman" w:cs="Arial"/>
          <w:sz w:val="24"/>
          <w:szCs w:val="24"/>
          <w:lang w:eastAsia="hr-HR"/>
        </w:rPr>
        <w:lastRenderedPageBreak/>
        <w:t>zaprimljeni u ovom spisu. Posljedično predlaže da se nekretnina unovči prikupljanjem pisanih ponuda a kako je to već određeno na izvještajnom ročištu.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F438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Predstavnica RH izjavljuje da nema 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>primjedbi na izvješća stečajn</w:t>
      </w:r>
      <w:r w:rsidR="00C8640B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="00C8640B">
        <w:rPr>
          <w:rFonts w:ascii="Arial" w:hAnsi="Arial" w:eastAsia="Times New Roman" w:cs="Arial"/>
          <w:sz w:val="24"/>
          <w:szCs w:val="24"/>
          <w:lang w:eastAsia="hr-HR"/>
        </w:rPr>
        <w:t>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te i vezano za današnje izvješće na ročištu.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4389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43899">
        <w:rPr>
          <w:rFonts w:ascii="Arial" w:hAnsi="Arial" w:eastAsia="Times New Roman" w:cs="Arial"/>
          <w:sz w:val="24"/>
          <w:szCs w:val="24"/>
          <w:lang w:eastAsia="hr-HR"/>
        </w:rPr>
        <w:t>1.</w:t>
      </w:r>
      <w:r w:rsidRPr="00F43899" w:rsidR="00C8640B">
        <w:rPr>
          <w:rFonts w:ascii="Arial" w:hAnsi="Arial" w:eastAsia="Times New Roman" w:cs="Arial"/>
          <w:sz w:val="24"/>
          <w:szCs w:val="24"/>
          <w:lang w:eastAsia="hr-HR"/>
        </w:rPr>
        <w:t xml:space="preserve"> Prihvaćaju se izvješća stečajnog</w:t>
      </w:r>
      <w:r w:rsidRPr="00F43899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F43899" w:rsidR="00C8640B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F43899" w:rsidR="00F43899">
        <w:rPr>
          <w:rFonts w:ascii="Arial" w:hAnsi="Arial" w:eastAsia="Times New Roman" w:cs="Arial"/>
          <w:sz w:val="24"/>
          <w:szCs w:val="24"/>
          <w:lang w:eastAsia="hr-HR"/>
        </w:rPr>
        <w:t xml:space="preserve"> Matka Ljubana</w:t>
      </w:r>
      <w:r w:rsidRPr="00F43899">
        <w:rPr>
          <w:rFonts w:ascii="Arial" w:hAnsi="Arial" w:eastAsia="Times New Roman" w:cs="Arial"/>
          <w:sz w:val="24"/>
          <w:szCs w:val="24"/>
          <w:lang w:eastAsia="hr-HR"/>
        </w:rPr>
        <w:t xml:space="preserve"> koja su u dosadašnjem tijeku postupka dostavljena u spis</w:t>
      </w:r>
    </w:p>
    <w:p w:rsidRPr="00F43899" w:rsidR="00C8640B" w:rsidP="00987C3F" w:rsidRDefault="00C864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43899" w:rsidR="00987C3F" w:rsidP="00987C3F" w:rsidRDefault="00F438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43899">
        <w:rPr>
          <w:rFonts w:ascii="Arial" w:hAnsi="Arial" w:eastAsia="Times New Roman" w:cs="Arial"/>
          <w:sz w:val="24"/>
          <w:szCs w:val="24"/>
          <w:lang w:eastAsia="hr-HR"/>
        </w:rPr>
        <w:t>2. Nekretnina koja čini stečajnu masu unovčit će se neposrednom pogodbom uz prethodno prikupljanje pisanih ponuda s time da se početna cijena utvrđuje u visini od 0,29 eura / m2, a kod svake slijedeće pisane ponude početna vrijednost smanjuje se za 20%.</w:t>
      </w:r>
    </w:p>
    <w:p w:rsidRPr="00F4389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43899" w:rsidR="00C8640B" w:rsidP="00987C3F" w:rsidRDefault="00C864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4389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43899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vjerovnici glasali ZA navedene odluke.</w:t>
      </w:r>
    </w:p>
    <w:p w:rsidRPr="00F4389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4389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43899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F4389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4389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43899" w:rsidR="00987C3F" w:rsidP="00F43899" w:rsidRDefault="00987C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43899">
        <w:rPr>
          <w:rFonts w:ascii="Arial" w:hAnsi="Arial" w:cs="Arial"/>
          <w:b/>
          <w:sz w:val="24"/>
          <w:szCs w:val="24"/>
        </w:rPr>
        <w:t>ODLUKE</w:t>
      </w:r>
    </w:p>
    <w:p w:rsidRPr="00F43899" w:rsidR="00987C3F" w:rsidP="00987C3F" w:rsidRDefault="00987C3F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Pr="00F43899" w:rsidR="00F43899" w:rsidP="00F43899" w:rsidRDefault="00F4389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43899" w:rsidR="00F43899" w:rsidP="00F43899" w:rsidRDefault="00F43899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F43899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1. </w:t>
      </w:r>
      <w:r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F43899">
        <w:rPr>
          <w:rFonts w:ascii="Arial" w:hAnsi="Arial" w:eastAsia="Times New Roman" w:cs="Arial"/>
          <w:b/>
          <w:sz w:val="24"/>
          <w:szCs w:val="24"/>
          <w:lang w:eastAsia="hr-HR"/>
        </w:rPr>
        <w:t>Prihvaćaju se izvješća stečajnog upravitelja Matka Ljubana koja su u dosadašnjem tijeku postupka dostavljena u spis</w:t>
      </w:r>
    </w:p>
    <w:p w:rsidRPr="00F43899" w:rsidR="00F43899" w:rsidP="00F43899" w:rsidRDefault="00F43899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F43899" w:rsidR="00F43899" w:rsidP="00F43899" w:rsidRDefault="00F43899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F43899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2. </w:t>
      </w:r>
      <w:r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F43899">
        <w:rPr>
          <w:rFonts w:ascii="Arial" w:hAnsi="Arial" w:eastAsia="Times New Roman" w:cs="Arial"/>
          <w:b/>
          <w:sz w:val="24"/>
          <w:szCs w:val="24"/>
          <w:lang w:eastAsia="hr-HR"/>
        </w:rPr>
        <w:t>Nekretnina koja čini stečajnu masu unovčit će se neposrednom pogodbom uz prethodno prikupljanje pisanih ponuda s time da se početna cijena utvrđuje u visini od 0,29 eura / m2, a kod svake slijedeće pisane ponude početna vrijednost smanjuje se za 20%.</w:t>
      </w:r>
    </w:p>
    <w:p w:rsidRPr="005B206D" w:rsidR="002371B5" w:rsidP="00987C3F" w:rsidRDefault="002371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0B4D7A" w:rsidP="00F8416C" w:rsidRDefault="000B4D7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Dovršeno u </w:t>
      </w:r>
      <w:r w:rsidR="00F43899">
        <w:rPr>
          <w:rFonts w:ascii="Arial" w:hAnsi="Arial" w:cs="Arial"/>
          <w:sz w:val="24"/>
          <w:szCs w:val="24"/>
        </w:rPr>
        <w:t>10</w:t>
      </w:r>
      <w:r w:rsidRPr="005B206D">
        <w:rPr>
          <w:rFonts w:ascii="Arial" w:hAnsi="Arial" w:cs="Arial"/>
          <w:sz w:val="24"/>
          <w:szCs w:val="24"/>
        </w:rPr>
        <w:t>:</w:t>
      </w:r>
      <w:r w:rsidR="00F43899">
        <w:rPr>
          <w:rFonts w:ascii="Arial" w:hAnsi="Arial" w:cs="Arial"/>
          <w:sz w:val="24"/>
          <w:szCs w:val="24"/>
        </w:rPr>
        <w:t>10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5B206D" w:rsidR="006D2A83" w:rsidTr="00AC1AF6"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B206D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   </w:t>
      </w:r>
    </w:p>
    <w:sectPr w:rsidRPr="005B206D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3C92" w:rsidP="00501147" w:rsidRDefault="00423C92">
      <w:pPr>
        <w:spacing w:after="0" w:line="240" w:lineRule="auto"/>
      </w:pPr>
      <w:r>
        <w:separator/>
      </w:r>
    </w:p>
  </w:endnote>
  <w:endnote w:type="continuationSeparator" w:id="0">
    <w:p w:rsidR="00423C92" w:rsidP="00501147" w:rsidRDefault="00423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3C92" w:rsidP="00501147" w:rsidRDefault="00423C92">
      <w:pPr>
        <w:spacing w:after="0" w:line="240" w:lineRule="auto"/>
      </w:pPr>
      <w:r>
        <w:separator/>
      </w:r>
    </w:p>
  </w:footnote>
  <w:footnote w:type="continuationSeparator" w:id="0">
    <w:p w:rsidR="00423C92" w:rsidP="00501147" w:rsidRDefault="00423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1E6123">
      <w:rPr>
        <w:rFonts w:ascii="Arial" w:hAnsi="Arial" w:cs="Arial"/>
        <w:noProof/>
        <w:sz w:val="24"/>
        <w:szCs w:val="24"/>
      </w:rPr>
      <w:t>Poslovni broj: 10 St-349/2021-56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1E6123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46FDB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0F6DB0"/>
    <w:rsid w:val="00126B4E"/>
    <w:rsid w:val="00153C86"/>
    <w:rsid w:val="00164105"/>
    <w:rsid w:val="0018098F"/>
    <w:rsid w:val="00184C8E"/>
    <w:rsid w:val="00186DF4"/>
    <w:rsid w:val="00194888"/>
    <w:rsid w:val="001B70EC"/>
    <w:rsid w:val="001D5D3B"/>
    <w:rsid w:val="001E3908"/>
    <w:rsid w:val="001E6123"/>
    <w:rsid w:val="001F6DF0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E6B56"/>
    <w:rsid w:val="002F1C1F"/>
    <w:rsid w:val="002F61DE"/>
    <w:rsid w:val="00304B61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F409E"/>
    <w:rsid w:val="00423C92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05A"/>
    <w:rsid w:val="00521DEA"/>
    <w:rsid w:val="0055446B"/>
    <w:rsid w:val="00572593"/>
    <w:rsid w:val="00590138"/>
    <w:rsid w:val="00597D2F"/>
    <w:rsid w:val="005B206D"/>
    <w:rsid w:val="005B2B59"/>
    <w:rsid w:val="005B36E9"/>
    <w:rsid w:val="005C01B0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A15C3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1815"/>
    <w:rsid w:val="007A409A"/>
    <w:rsid w:val="007D0553"/>
    <w:rsid w:val="00801313"/>
    <w:rsid w:val="0080202B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87C3F"/>
    <w:rsid w:val="0099333D"/>
    <w:rsid w:val="009E2BBE"/>
    <w:rsid w:val="00A02D48"/>
    <w:rsid w:val="00A31425"/>
    <w:rsid w:val="00A31587"/>
    <w:rsid w:val="00A3382D"/>
    <w:rsid w:val="00A45438"/>
    <w:rsid w:val="00A46425"/>
    <w:rsid w:val="00A52BE7"/>
    <w:rsid w:val="00A65E60"/>
    <w:rsid w:val="00A729A1"/>
    <w:rsid w:val="00AA0755"/>
    <w:rsid w:val="00AA1295"/>
    <w:rsid w:val="00AE5FB3"/>
    <w:rsid w:val="00AF28D9"/>
    <w:rsid w:val="00B00B9A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C79F3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8640B"/>
    <w:rsid w:val="00CB0635"/>
    <w:rsid w:val="00CB0DAC"/>
    <w:rsid w:val="00CB798C"/>
    <w:rsid w:val="00CD35BA"/>
    <w:rsid w:val="00CE3864"/>
    <w:rsid w:val="00D16B1D"/>
    <w:rsid w:val="00D228AD"/>
    <w:rsid w:val="00D25738"/>
    <w:rsid w:val="00D400B5"/>
    <w:rsid w:val="00D43FE4"/>
    <w:rsid w:val="00D50D29"/>
    <w:rsid w:val="00D52FEC"/>
    <w:rsid w:val="00D66DF2"/>
    <w:rsid w:val="00DB5D1B"/>
    <w:rsid w:val="00DC66A8"/>
    <w:rsid w:val="00DC70E5"/>
    <w:rsid w:val="00DD08D7"/>
    <w:rsid w:val="00DD3653"/>
    <w:rsid w:val="00DD6A0E"/>
    <w:rsid w:val="00DD7F25"/>
    <w:rsid w:val="00DE53DC"/>
    <w:rsid w:val="00DE5ABC"/>
    <w:rsid w:val="00E2482F"/>
    <w:rsid w:val="00E349A5"/>
    <w:rsid w:val="00E43FBA"/>
    <w:rsid w:val="00E7673F"/>
    <w:rsid w:val="00EB0D3A"/>
    <w:rsid w:val="00EB4705"/>
    <w:rsid w:val="00EC15A5"/>
    <w:rsid w:val="00ED5412"/>
    <w:rsid w:val="00F10AE8"/>
    <w:rsid w:val="00F12359"/>
    <w:rsid w:val="00F24973"/>
    <w:rsid w:val="00F3201C"/>
    <w:rsid w:val="00F43899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E61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6123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6123"/>
    <w:rPr>
      <w:rFonts w:ascii="Arial" w:hAnsi="Arial" w:cs="Arial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6123"/>
    <w:rPr>
      <w:rFonts w:ascii="Arial" w:hAnsi="Arial" w:cs="Arial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6123"/>
    <w:rPr>
      <w:rFonts w:ascii="Arial" w:hAnsi="Arial" w:cs="Arial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rujna 2023.</izvorni_sadrzaj>
    <derivirana_varijabla naziv="DomainObject.StvarniPocetakDatum_1">7. rujna 2023.</derivirana_varijabla>
  </DomainObject.StvarniPocetakDatum>
  <DomainObject.StvarniZavrsetakDatum>
    <izvorni_sadrzaj>7. rujna 2023.</izvorni_sadrzaj>
    <derivirana_varijabla naziv="DomainObject.StvarniZavrsetakDatum_1">7. rujna 2023.</derivirana_varijabla>
  </DomainObject.StvarniZavrsetakDatum>
  <DomainObject.PlaniraniZavrsetakDatum>
    <izvorni_sadrzaj>7. rujna 2023.</izvorni_sadrzaj>
    <derivirana_varijabla naziv="DomainObject.PlaniraniZavrsetakDatum_1">7. rujna 2023.</derivirana_varijabla>
  </DomainObject.PlaniraniZavrsetakDatum>
  <DomainObject.PlaniraniPocetakDatum>
    <izvorni_sadrzaj>7. rujna 2023.</izvorni_sadrzaj>
    <derivirana_varijabla naziv="DomainObject.PlaniraniPocetakDatum_1">7. rujna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2023.</izvorni_sadrzaj>
    <derivirana_varijabla naziv="DomainObject.Zapisnik.DatumKreiranja_1">7.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St-349/2021-56</izvorni_sadrzaj>
    <derivirana_varijabla naziv="DomainObject.Zapisnik.Oznaka_1">St-349/2021-56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lipnja 2021.</izvorni_sadrzaj>
    <derivirana_varijabla naziv="DomainObject.Predmet.DatumIzradeOptuznogAkta_1">4. lipnja 2021.</derivirana_varijabla>
  </DomainObject.Predmet.DatumIzradeOptuznogAkta>
  <DomainObject.Predmet.DatumIzradeOptuznogAktaFormated>
    <izvorni_sadrzaj>4.6.2021.</izvorni_sadrzaj>
    <derivirana_varijabla naziv="DomainObject.Predmet.DatumIzradeOptuznogAktaFormated_1">4.6.2021.</derivirana_varijabla>
  </DomainObject.Predmet.DatumIzradeOptuznogAktaFormated>
  <DomainObject.Predmet.DatumOsnivanja>
    <izvorni_sadrzaj>9. lipnja 2021.</izvorni_sadrzaj>
    <derivirana_varijabla naziv="DomainObject.Predmet.DatumOsnivanja_1">9.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lipnja 2021.</izvorni_sadrzaj>
    <derivirana_varijabla naziv="DomainObject.Predmet.DatumPrimitkaOptuznogAkta_1">4.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St-349/2021</izvorni_sadrzaj>
    <derivirana_varijabla naziv="DomainObject.Predmet.OznakaBroj_1">St-349/2021</derivirana_varijabla>
  </DomainObject.Predmet.OznakaBroj>
  <DomainObject.Predmet.OznakaBrojOptuznogAkta>
    <izvorni_sadrzaj>04-06-21-3783</izvorni_sadrzaj>
    <derivirana_varijabla naziv="DomainObject.Predmet.OznakaBrojOptuznogAkta_1">04-06-21-3783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prileže spisu-dostavljene e-K</izvorni_sadrzaj>
    <derivirana_varijabla naziv="DomainObject.Predmet.PrimjedbaSuca_1">prijave tražbina prileže spisu-dostavljene e-K</derivirana_varijabla>
  </DomainObject.Predmet.PrimjedbaSuca>
  <DomainObject.Predmet.ProtustrankaFormated>
    <izvorni_sadrzaj>  BELLIS AGRO d.o.o. za proizvodnju, trgovinu i usluge u stečaju zastupanog po punomoćniku Jasminka Talan-Parabić</izvorni_sadrzaj>
    <derivirana_varijabla naziv="DomainObject.Predmet.ProtustrankaFormated_1">  BELLIS AGRO d.o.o. za proizvodnju, trgovinu i usluge u stečaju zastupanog po punomoćniku Jasminka Talan-Parabić</derivirana_varijabla>
  </DomainObject.Predmet.ProtustrankaFormated>
  <DomainObject.Predmet.ProtustrankaFormatedOIB>
    <izvorni_sadrzaj>  BELLIS AGRO d.o.o. za proizvodnju, trgovinu i usluge u stečaju, OIB 59644506311 zastupanog po punomoćniku Jasminka Talan-Parabić</izvorni_sadrzaj>
    <derivirana_varijabla naziv="DomainObject.Predmet.ProtustrankaFormatedOIB_1">  BELLIS AGRO d.o.o. za proizvodnju, trgovinu i usluge u stečaju, OIB 59644506311 zastupanog po punomoćniku Jasminka Talan-Parabić</derivirana_varijabla>
  </DomainObject.Predmet.ProtustrankaFormatedOIB>
  <DomainObject.Predmet.ProtustrankaFormatedWithAdress>
    <izvorni_sadrzaj> BELLIS AGRO d.o.o. za proizvodnju, trgovinu i usluge u stečaju, Varaždinska ulica 26, 42230 Sudovčina zastupanog po punomoćniku Jasminka Talan-Parabić</izvorni_sadrzaj>
    <derivirana_varijabla naziv="DomainObject.Predmet.ProtustrankaFormatedWithAdress_1"> BELLIS AGRO d.o.o. za proizvodnju, trgovinu i usluge u stečaju, Varaždinska ulica 26, 42230 Sudovčina zastupanog po punomoćniku Jasminka Talan-Parabić</derivirana_varijabla>
  </DomainObject.Predmet.ProtustrankaFormatedWithAdress>
  <DomainObject.Predmet.ProtustrankaFormatedWithAdressOIB>
    <izvorni_sadrzaj> BELLIS AGRO d.o.o. za proizvodnju, trgovinu i usluge u stečaju, OIB 59644506311, Varaždinska ulica 26, 42230 Sudovčina zastupanog po punomoćniku Jasminka Talan-Parabić</izvorni_sadrzaj>
    <derivirana_varijabla naziv="DomainObject.Predmet.ProtustrankaFormatedWithAdressOIB_1"> BELLIS AGRO d.o.o. za proizvodnju, trgovinu i usluge u stečaju, OIB 59644506311, Varaždinska ulica 26, 42230 Sudovčina zastupanog po punomoćniku Jasminka Talan-Parabić</derivirana_varijabla>
  </DomainObject.Predmet.ProtustrankaFormatedWithAdressOIB>
  <DomainObject.Predmet.ProtustrankaWithAdress>
    <izvorni_sadrzaj>BELLIS AGRO d.o.o. za proizvodnju, trgovinu i usluge u stečaju Varaždinska ulica 26, 42230 Sudovčina</izvorni_sadrzaj>
    <derivirana_varijabla naziv="DomainObject.Predmet.ProtustrankaWithAdress_1">BELLIS AGRO d.o.o. za proizvodnju, trgovinu i usluge u stečaju Varaždinska ulica 26, 42230 Sudovčina</derivirana_varijabla>
  </DomainObject.Predmet.ProtustrankaWithAdress>
  <DomainObject.Predmet.ProtustrankaWithAdressOIB>
    <izvorni_sadrzaj>BELLIS AGRO d.o.o. za proizvodnju, trgovinu i usluge u stečaju, OIB 59644506311, Varaždinska ulica 26, 42230 Sudovčina</izvorni_sadrzaj>
    <derivirana_varijabla naziv="DomainObject.Predmet.ProtustrankaWithAdressOIB_1">BELLIS AGRO d.o.o. za proizvodnju, trgovinu i usluge u stečaju, OIB 59644506311, Varaždinska ulica 26, 42230 Sudovčina</derivirana_varijabla>
  </DomainObject.Predmet.ProtustrankaWithAdressOIB>
  <DomainObject.Predmet.ProtustrankaNazivFormated>
    <izvorni_sadrzaj>BELLIS AGRO d.o.o. za proizvodnju, trgovinu i usluge u stečaju</izvorni_sadrzaj>
    <derivirana_varijabla naziv="DomainObject.Predmet.ProtustrankaNazivFormated_1">BELLIS AGRO d.o.o. za proizvodnju, trgovinu i usluge u stečaju</derivirana_varijabla>
  </DomainObject.Predmet.ProtustrankaNazivFormated>
  <DomainObject.Predmet.ProtustrankaNazivFormatedOIB>
    <izvorni_sadrzaj>BELLIS AGRO d.o.o. za proizvodnju, trgovinu i usluge u stečaju, OIB 59644506311</izvorni_sadrzaj>
    <derivirana_varijabla naziv="DomainObject.Predmet.ProtustrankaNazivFormatedOIB_1">BELLIS AGRO d.o.o. za proizvodnju, trgovinu i usluge u stečaju, OIB 59644506311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25280.03</izvorni_sadrzaj>
    <derivirana_varijabla naziv="DomainObject.Predmet.TrenutnaVrijednost_1">25280.03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BELLIS AGRO d.o.o. za proizvodnju, trgovinu i usluge u stečaju zastupanog po punomoćniku Jasminka Talan-Parabić</item>
    </izvorni_sadrzaj>
    <derivirana_varijabla naziv="DomainObject.Predmet.ProtuStrankaListFormated_1">
      <item>BELLIS AGRO d.o.o. za proizvodnju, trgovinu i usluge u stečaju zastupanog po punomoćniku Jasminka Talan-Parabić</item>
    </derivirana_varijabla>
  </DomainObject.Predmet.ProtuStrankaListFormated>
  <DomainObject.Predmet.ProtuStrankaListFormatedOIB>
    <izvorni_sadrzaj>
      <item>BELLIS AGRO d.o.o. za proizvodnju, trgovinu i usluge u stečaju, OIB 59644506311 zastupanog po punomoćniku Jasminka Talan-Parabić</item>
    </izvorni_sadrzaj>
    <derivirana_varijabla naziv="DomainObject.Predmet.ProtuStrankaListFormatedOIB_1">
      <item>BELLIS AGRO d.o.o. za proizvodnju, trgovinu i usluge u stečaju, OIB 59644506311 zastupanog po punomoćniku Jasminka Talan-Parabić</item>
    </derivirana_varijabla>
  </DomainObject.Predmet.ProtuStrankaListFormatedOIB>
  <DomainObject.Predmet.ProtuStrankaListFormatedWithAdress>
    <izvorni_sadrzaj>
      <item>BELLIS AGRO d.o.o. za proizvodnju, trgovinu i usluge u stečaju, Varaždinska ulica 26, 42230 Sudovčina zastupanog po punomoćniku Jasminka Talan-Parabić</item>
    </izvorni_sadrzaj>
    <derivirana_varijabla naziv="DomainObject.Predmet.ProtuStrankaListFormatedWithAdress_1">
      <item>BELLIS AGRO d.o.o. za proizvodnju, trgovinu i usluge u stečaju, Varaždinska ulica 26, 42230 Sudovčina zastupanog po punomoćniku Jasminka Talan-Parabić</item>
    </derivirana_varijabla>
  </DomainObject.Predmet.ProtuStrankaListFormatedWithAdress>
  <DomainObject.Predmet.ProtuStrankaListFormatedWithAdressOIB>
    <izvorni_sadrzaj>
      <item>BELLIS AGRO d.o.o. za proizvodnju, trgovinu i usluge u stečaju, OIB 59644506311, Varaždinska ulica 26, 42230 Sudovčina zastupanog po punomoćniku Jasminka Talan-Parabić</item>
    </izvorni_sadrzaj>
    <derivirana_varijabla naziv="DomainObject.Predmet.ProtuStrankaListFormatedWithAdressOIB_1">
      <item>BELLIS AGRO d.o.o. za proizvodnju, trgovinu i usluge u stečaju, OIB 59644506311, Varaždinska ulica 26, 42230 Sudovčina zastupanog po punomoćniku Jasminka Talan-Parabić</item>
    </derivirana_varijabla>
  </DomainObject.Predmet.ProtuStrankaListFormatedWithAdressOIB>
  <DomainObject.Predmet.ProtuStrankaListNazivFormated>
    <izvorni_sadrzaj>
      <item>BELLIS AGRO d.o.o. za proizvodnju, trgovinu i usluge u stečaju</item>
    </izvorni_sadrzaj>
    <derivirana_varijabla naziv="DomainObject.Predmet.ProtuStrankaListNazivFormated_1">
      <item>BELLIS AGRO d.o.o. za proizvodnju, trgovinu i usluge u stečaju</item>
    </derivirana_varijabla>
  </DomainObject.Predmet.ProtuStrankaListNazivFormated>
  <DomainObject.Predmet.ProtuStrankaListNazivFormatedOIB>
    <izvorni_sadrzaj>
      <item>BELLIS AGRO d.o.o. za proizvodnju, trgovinu i usluge u stečaju, OIB 59644506311</item>
    </izvorni_sadrzaj>
    <derivirana_varijabla naziv="DomainObject.Predmet.ProtuStrankaListNazivFormatedOIB_1">
      <item>BELLIS AGRO d.o.o. za proizvodnju, trgovinu i usluge u stečaju, OIB 59644506311</item>
    </derivirana_varijabla>
  </DomainObject.Predmet.ProtuStrankaListNazivFormatedOIB>
  <DomainObject.Predmet.OstaliListFormated>
    <izvorni_sadrzaj>
      <item>Jasminka Talan-Parabić punomoćnica sudionika u postupku BELLIS AGRO d.o.o. za proizvodnju, trgovinu i usluge u stečaju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  <item>Matko Ljuban, st. upravitelj</item>
    </izvorni_sadrzaj>
    <derivirana_varijabla naziv="DomainObject.Predmet.OstaliListFormated_1">
      <item>Jasminka Talan-Parabić punomoćnica sudionika u postupku BELLIS AGRO d.o.o. za proizvodnju, trgovinu i usluge u stečaju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  <item>Matko Ljuban, st. upravitelj</item>
    </derivirana_varijabla>
  </DomainObject.Predmet.OstaliListFormated>
  <DomainObject.Predmet.OstaliListFormatedOIB>
    <izvorni_sadrzaj>
      <item>Jasminka Talan-Parabić, OIB 21056712905 punomoćnica sudionika u postupku BELLIS AGRO d.o.o. za proizvodnju, trgovinu i usluge u stečaju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Ludbreg, OIB 14828046348</item>
      <item>Zlatko Kosec</item>
      <item>Agrimatco d.o.o.</item>
      <item>Belchim Crop Protection hr d.o.o.</item>
      <item>Josip Mađarić, OIB 75732520204</item>
      <item>Nenad Šimunec, OIB 36721450687</item>
      <item>Matko Ljuban, st. upravitelj</item>
    </izvorni_sadrzaj>
    <derivirana_varijabla naziv="DomainObject.Predmet.OstaliListFormatedOIB_1">
      <item>Jasminka Talan-Parabić, OIB 21056712905 punomoćnica sudionika u postupku BELLIS AGRO d.o.o. za proizvodnju, trgovinu i usluge u stečaju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Ludbreg, OIB 14828046348</item>
      <item>Zlatko Kosec</item>
      <item>Agrimatco d.o.o.</item>
      <item>Belchim Crop Protection hr d.o.o.</item>
      <item>Josip Mađarić, OIB 75732520204</item>
      <item>Nenad Šimunec, OIB 36721450687</item>
      <item>Matko Ljuban, st. upravitelj</item>
    </derivirana_varijabla>
  </DomainObject.Predmet.OstaliListFormatedOIB>
  <DomainObject.Predmet.OstaliListFormatedWithAdress>
    <izvorni_sadrzaj>
      <item>Jasminka Talan-Parabić, Varaždinska 26, 42230 Sudovčina punomoćnica sudionika u postupku BELLIS AGRO d.o.o. za proizvodnju, trgovinu i usluge u stečaju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  <item>Općinski sud u Varaždinu, z.k. odjel Ludbreg, I.Gundulića 3, 42230 Ludbreg</item>
      <item>Zlatko Kosec</item>
      <item>Agrimatco d.o.o.</item>
      <item>Belchim Crop Protection hr d.o.o.</item>
      <item>Josip Mađarić, M. P. Miškine 70, 48000 Koprivnica</item>
      <item>Nenad Šimunec, Marijanovićev prilaz 13/VIII, 10000 Zagreb</item>
      <item>Matko Ljuban, st. upravitelj</item>
    </izvorni_sadrzaj>
    <derivirana_varijabla naziv="DomainObject.Predmet.OstaliListFormatedWithAdress_1">
      <item>Jasminka Talan-Parabić, Varaždinska 26, 42230 Sudovčina punomoćnica sudionika u postupku BELLIS AGRO d.o.o. za proizvodnju, trgovinu i usluge u stečaju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  <item>Općinski sud u Varaždinu, z.k. odjel Ludbreg, I.Gundulića 3, 42230 Ludbreg</item>
      <item>Zlatko Kosec</item>
      <item>Agrimatco d.o.o.</item>
      <item>Belchim Crop Protection hr d.o.o.</item>
      <item>Josip Mađarić, M. P. Miškine 70, 48000 Koprivnica</item>
      <item>Nenad Šimunec, Marijanovićev prilaz 13/VIII, 10000 Zagreb</item>
      <item>Matko Ljuban, st. upravitelj</item>
    </derivirana_varijabla>
  </DomainObject.Predmet.OstaliListFormatedWithAdress>
  <DomainObject.Predmet.OstaliListFormatedWithAdressOIB>
    <izvorni_sadrzaj>
      <item>Jasminka Talan-Parabić, OIB 21056712905, Varaždinska 26, 42230 Sudovčina punomoćnica sudionika u postupku BELLIS AGRO d.o.o. za proizvodnju, trgovinu i usluge u stečaju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  <item>Općinski sud u Varaždinu, z.k. odjel Ludbreg, OIB 14828046348, I.Gundulića 3, 42230 Ludbreg</item>
      <item>Zlatko Kosec</item>
      <item>Agrimatco d.o.o.</item>
      <item>Belchim Crop Protection hr d.o.o.</item>
      <item>Josip Mađarić, OIB 75732520204, M. P. Miškine 70, 48000 Koprivnica</item>
      <item>Nenad Šimunec, OIB 36721450687, Marijanovićev prilaz 13/VIII, 10000 Zagreb</item>
      <item>Matko Ljuban, st. upravitelj</item>
    </izvorni_sadrzaj>
    <derivirana_varijabla naziv="DomainObject.Predmet.OstaliListFormatedWithAdressOIB_1">
      <item>Jasminka Talan-Parabić, OIB 21056712905, Varaždinska 26, 42230 Sudovčina punomoćnica sudionika u postupku BELLIS AGRO d.o.o. za proizvodnju, trgovinu i usluge u stečaju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  <item>Općinski sud u Varaždinu, z.k. odjel Ludbreg, OIB 14828046348, I.Gundulića 3, 42230 Ludbreg</item>
      <item>Zlatko Kosec</item>
      <item>Agrimatco d.o.o.</item>
      <item>Belchim Crop Protection hr d.o.o.</item>
      <item>Josip Mađarić, OIB 75732520204, M. P. Miškine 70, 48000 Koprivnica</item>
      <item>Nenad Šimunec, OIB 36721450687, Marijanovićev prilaz 13/VIII, 10000 Zagreb</item>
      <item>Matko Ljuban, st. upravitelj</item>
    </derivirana_varijabla>
  </DomainObject.Predmet.OstaliListFormatedWithAdressOIB>
  <DomainObject.Predmet.OstaliListNazivFormated>
    <izvorni_sadrzaj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  <item>Matko Ljuban, st. upravitelj</item>
    </izvorni_sadrzaj>
    <derivirana_varijabla naziv="DomainObject.Predmet.OstaliListNazivFormated_1"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  <item>Matko Ljuban, st. upravitelj</item>
    </derivirana_varijabla>
  </DomainObject.Predmet.OstaliListNazivFormated>
  <DomainObject.Predmet.OstaliListNazivFormatedOIB>
    <izvorni_sadrzaj>
      <item>Jasminka Talan-Parabić, OIB 21056712905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Ludbreg, OIB 14828046348</item>
      <item>Zlatko Kosec</item>
      <item>Agrimatco d.o.o.</item>
      <item>Belchim Crop Protection hr d.o.o.</item>
      <item>Josip Mađarić, OIB 75732520204</item>
      <item>Nenad Šimunec, OIB 36721450687</item>
      <item>Matko Ljuban, st. upravitelj</item>
    </izvorni_sadrzaj>
    <derivirana_varijabla naziv="DomainObject.Predmet.OstaliListNazivFormatedOIB_1">
      <item>Jasminka Talan-Parabić, OIB 21056712905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Ludbreg, OIB 14828046348</item>
      <item>Zlatko Kosec</item>
      <item>Agrimatco d.o.o.</item>
      <item>Belchim Crop Protection hr d.o.o.</item>
      <item>Josip Mađarić, OIB 75732520204</item>
      <item>Nenad Šimunec, OIB 36721450687</item>
      <item>Matko Ljuban, st.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rujna 2023.</izvorni_sadrzaj>
    <derivirana_varijabla naziv="DomainObject.Datum_1">7. rujna 2023.</derivirana_varijabla>
  </DomainObject.Datum>
  <DomainObject.PoslovniBrojDokumenta>
    <izvorni_sadrzaj>St-349/2021-56</izvorni_sadrzaj>
    <derivirana_varijabla naziv="DomainObject.PoslovniBrojDokumenta_1">St-349/2021-56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BELLIS AGRO d.o.o. za proizvodnju, trgovinu i usluge u stečaju</izvorni_sadrzaj>
    <derivirana_varijabla naziv="DomainObject.Predmet.ProtustrankaIDrugi_1">BELLIS AGRO d.o.o. za proizvodnju,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BELLIS AGRO d.o.o. za proizvodnju, trgovinu i usluge u stečaju, OIB 59644506311, Varaždinska ulica 26, 42230 Sudovčina</izvorni_sadrzaj>
    <derivirana_varijabla naziv="DomainObject.Predmet.ProtustrankaIDrugiAdressOIB_1">BELLIS AGRO d.o.o. za proizvodnju, trgovinu i usluge u stečaju, OIB 59644506311, Varaždinska ulica 26, 42230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BELLIS AGRO d.o.o. za proizvodnju, trgovinu i usluge u stečaju</item>
      <item>Financijska agencija</item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  <item>Matko Ljuban, st. upravitelj</item>
    </izvorni_sadrzaj>
    <derivirana_varijabla naziv="DomainObject.Predmet.SudioniciListNaziv_1">
      <item>BELLIS AGRO d.o.o. za proizvodnju, trgovinu i usluge u stečaju</item>
      <item>Financijska agencija</item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  <item>Matko Ljuban, st. upravitelj</item>
    </derivirana_varijabla>
  </DomainObject.Predmet.SudioniciListNaziv>
  <DomainObject.Predmet.SudioniciListAdressOIB>
    <izvorni_sadrzaj>
      <item>BELLIS AGRO d.o.o. za proizvodnju, trgovinu i usluge u stečaju, OIB 59644506311, Varaždinska ulica 26,42230 Sudovčina</item>
      <item>Financijska agencija, OIB 85821130368, A.CESARCA 2,42000 Varaždin</item>
      <item>Jasminka Talan-Parabić, OIB 21056712905, Varaždinska 26,42230 Sudovčina</item>
      <item>Županijsko državno odvjetništvo u Varaždinu, Braće Radića 2,42000 Varaždin</item>
      <item>Policijska postaja Varaždin, Augusta Cesarca 18,42000 Varaždin</item>
      <item>Ministarstvo financija, Porezna uprava, Područni ured Varaždin, Graberje 1,42000 Varaždin</item>
      <item>Zagrebačka banka d.d., Trg bana J. Jelačića 10,10000 Zagreb</item>
      <item>Podravska banka d.d., Opatička ulica 3,48000 Koprivnica</item>
      <item>Raiffeisenbank Austria d.d., Magazinska cesta 69,10000 Zagreb</item>
      <item>Općinski sud u Varaždinu, z.k. odjel Ludbreg, OIB 14828046348, I.Gundulića 3,42230 Ludbreg</item>
      <item>Zlatko Kosec</item>
      <item>Agrimatco d.o.o.</item>
      <item>Belchim Crop Protection hr d.o.o.</item>
      <item>Josip Mađarić, OIB 75732520204, M. P. Miškine 70,48000 Koprivnica</item>
      <item>Nenad Šimunec, OIB 36721450687, Marijanovićev prilaz 13/VIII,10000 Zagreb</item>
      <item>Matko Ljuban, st. upravitelj</item>
    </izvorni_sadrzaj>
    <derivirana_varijabla naziv="DomainObject.Predmet.SudioniciListAdressOIB_1">
      <item>BELLIS AGRO d.o.o. za proizvodnju, trgovinu i usluge u stečaju, OIB 59644506311, Varaždinska ulica 26,42230 Sudovčina</item>
      <item>Financijska agencija, OIB 85821130368, A.CESARCA 2,42000 Varaždin</item>
      <item>Jasminka Talan-Parabić, OIB 21056712905, Varaždinska 26,42230 Sudovčina</item>
      <item>Županijsko državno odvjetništvo u Varaždinu, Braće Radića 2,42000 Varaždin</item>
      <item>Policijska postaja Varaždin, Augusta Cesarca 18,42000 Varaždin</item>
      <item>Ministarstvo financija, Porezna uprava, Područni ured Varaždin, Graberje 1,42000 Varaždin</item>
      <item>Zagrebačka banka d.d., Trg bana J. Jelačića 10,10000 Zagreb</item>
      <item>Podravska banka d.d., Opatička ulica 3,48000 Koprivnica</item>
      <item>Raiffeisenbank Austria d.d., Magazinska cesta 69,10000 Zagreb</item>
      <item>Općinski sud u Varaždinu, z.k. odjel Ludbreg, OIB 14828046348, I.Gundulića 3,42230 Ludbreg</item>
      <item>Zlatko Kosec</item>
      <item>Agrimatco d.o.o.</item>
      <item>Belchim Crop Protection hr d.o.o.</item>
      <item>Josip Mađarić, OIB 75732520204, M. P. Miškine 70,48000 Koprivnica</item>
      <item>Nenad Šimunec, OIB 36721450687, Marijanovićev prilaz 13/VIII,10000 Zagreb</item>
      <item>Matko Ljuban, st.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59644506311</item>
      <item>, OIB 85821130368</item>
      <item>, OIB 21056712905</item>
      <item>, OIB null</item>
      <item>, OIB null</item>
      <item>, OIB null</item>
      <item>, OIB null</item>
      <item>, OIB null</item>
      <item>, OIB null</item>
      <item>, OIB 14828046348</item>
      <item>, OIB null</item>
      <item>, OIB null</item>
      <item>, OIB null</item>
      <item>, OIB 75732520204</item>
      <item>, OIB 36721450687</item>
      <item>, OIB null</item>
    </izvorni_sadrzaj>
    <derivirana_varijabla naziv="DomainObject.Predmet.SudioniciListNazivOIB_1">
      <item>, OIB 59644506311</item>
      <item>, OIB 85821130368</item>
      <item>, OIB 21056712905</item>
      <item>, OIB null</item>
      <item>, OIB null</item>
      <item>, OIB null</item>
      <item>, OIB null</item>
      <item>, OIB null</item>
      <item>, OIB null</item>
      <item>, OIB 14828046348</item>
      <item>, OIB null</item>
      <item>, OIB null</item>
      <item>, OIB null</item>
      <item>, OIB 75732520204</item>
      <item>, OIB 36721450687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lipnja 2021.</izvorni_sadrzaj>
    <derivirana_varijabla naziv="DomainObject.Predmet.DatumPocetkaProcesa_1">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DC16A-D5F2-44AE-88E4-E248C4E32F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482</properties:Words>
  <properties:Characters>2687</properties:Characters>
  <properties:Lines>105</properties:Lines>
  <properties:Paragraphs>38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2020-02-06T08:18:00Z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2023-09-07T08:15:00Z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St-349/2021-56 / Zapisnik - Skupština vjerovnika (St-349-21-56 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